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7912F" w14:textId="19B90195" w:rsidR="00536DBD" w:rsidRPr="00536DBD" w:rsidRDefault="00536DBD" w:rsidP="00536DBD">
      <w:pPr>
        <w:rPr>
          <w:rFonts w:ascii="Arial" w:hAnsi="Arial" w:cs="Arial"/>
          <w:b/>
          <w:bCs/>
          <w:sz w:val="28"/>
          <w:szCs w:val="28"/>
        </w:rPr>
      </w:pPr>
      <w:r w:rsidRPr="00536DBD">
        <w:rPr>
          <w:rFonts w:ascii="Arial" w:hAnsi="Arial" w:cs="Arial"/>
          <w:b/>
          <w:bCs/>
          <w:sz w:val="28"/>
          <w:szCs w:val="28"/>
        </w:rPr>
        <w:t>Screen</w:t>
      </w:r>
      <w:r w:rsidRPr="00536DBD">
        <w:rPr>
          <w:rFonts w:ascii="Arial" w:hAnsi="Arial" w:cs="Arial"/>
          <w:b/>
          <w:bCs/>
          <w:sz w:val="28"/>
          <w:szCs w:val="28"/>
        </w:rPr>
        <w:noBreakHyphen/>
        <w:t xml:space="preserve">Savvy </w:t>
      </w:r>
      <w:proofErr w:type="spellStart"/>
      <w:r w:rsidRPr="00536DBD">
        <w:rPr>
          <w:rFonts w:ascii="Arial" w:hAnsi="Arial" w:cs="Arial"/>
          <w:b/>
          <w:bCs/>
          <w:sz w:val="28"/>
          <w:szCs w:val="28"/>
        </w:rPr>
        <w:t>Kidz</w:t>
      </w:r>
      <w:proofErr w:type="spellEnd"/>
      <w:r w:rsidR="006C62D9">
        <w:rPr>
          <w:rFonts w:ascii="Arial" w:hAnsi="Arial" w:cs="Arial"/>
          <w:b/>
          <w:bCs/>
          <w:sz w:val="28"/>
          <w:szCs w:val="28"/>
        </w:rPr>
        <w:t xml:space="preserve"> Workshop and Campaign</w:t>
      </w:r>
    </w:p>
    <w:p w14:paraId="6FB24FA7" w14:textId="65F19CA0" w:rsidR="00536DBD" w:rsidRDefault="00536DBD" w:rsidP="00536DBD">
      <w:pPr>
        <w:rPr>
          <w:rFonts w:ascii="Arial" w:hAnsi="Arial" w:cs="Arial"/>
          <w:b/>
          <w:bCs/>
        </w:rPr>
      </w:pPr>
      <w:r w:rsidRPr="00536DBD">
        <w:rPr>
          <w:rFonts w:ascii="Arial" w:hAnsi="Arial" w:cs="Arial"/>
          <w:b/>
          <w:bCs/>
        </w:rPr>
        <w:t>ABCDS Framework</w:t>
      </w:r>
    </w:p>
    <w:p w14:paraId="2996E5AB" w14:textId="1BE9B430" w:rsidR="00536DBD" w:rsidRPr="00536DBD" w:rsidRDefault="00536DBD" w:rsidP="00536DBD">
      <w:pPr>
        <w:rPr>
          <w:rFonts w:ascii="Arial" w:hAnsi="Arial" w:cs="Arial"/>
          <w:b/>
          <w:bCs/>
        </w:rPr>
      </w:pPr>
      <w:r w:rsidRPr="00536DBD">
        <w:rPr>
          <w:rFonts w:ascii="Arial" w:hAnsi="Arial" w:cs="Arial"/>
          <w:b/>
          <w:bCs/>
        </w:rPr>
        <w:t>Our Mission</w:t>
      </w:r>
    </w:p>
    <w:p w14:paraId="511F1E2D" w14:textId="768D9121" w:rsidR="00536DBD" w:rsidRPr="00536DBD" w:rsidRDefault="00536DBD" w:rsidP="00536DBD">
      <w:pPr>
        <w:rPr>
          <w:rFonts w:ascii="Arial" w:hAnsi="Arial" w:cs="Arial"/>
        </w:rPr>
      </w:pPr>
      <w:r w:rsidRPr="00536DBD">
        <w:rPr>
          <w:rFonts w:ascii="Arial" w:hAnsi="Arial" w:cs="Arial"/>
          <w:i/>
          <w:iCs/>
        </w:rPr>
        <w:t>Screen</w:t>
      </w:r>
      <w:r w:rsidRPr="00536DBD">
        <w:rPr>
          <w:rFonts w:ascii="Arial" w:hAnsi="Arial" w:cs="Arial"/>
          <w:i/>
          <w:iCs/>
        </w:rPr>
        <w:noBreakHyphen/>
        <w:t xml:space="preserve">Savvy </w:t>
      </w:r>
      <w:proofErr w:type="spellStart"/>
      <w:r w:rsidRPr="00536DBD">
        <w:rPr>
          <w:rFonts w:ascii="Arial" w:hAnsi="Arial" w:cs="Arial"/>
          <w:i/>
          <w:iCs/>
        </w:rPr>
        <w:t>Kidz</w:t>
      </w:r>
      <w:proofErr w:type="spellEnd"/>
      <w:r w:rsidRPr="00536DBD">
        <w:rPr>
          <w:rFonts w:ascii="Arial" w:hAnsi="Arial" w:cs="Arial"/>
        </w:rPr>
        <w:t xml:space="preserve"> empowers children to thrive in the </w:t>
      </w:r>
      <w:r w:rsidR="0074339D">
        <w:rPr>
          <w:rFonts w:ascii="Arial" w:hAnsi="Arial" w:cs="Arial"/>
        </w:rPr>
        <w:t>digital</w:t>
      </w:r>
      <w:r w:rsidRPr="00536DBD">
        <w:rPr>
          <w:rFonts w:ascii="Arial" w:hAnsi="Arial" w:cs="Arial"/>
        </w:rPr>
        <w:t xml:space="preserve"> world by building </w:t>
      </w:r>
      <w:r w:rsidRPr="00833B7B">
        <w:rPr>
          <w:rFonts w:ascii="Arial" w:hAnsi="Arial" w:cs="Arial"/>
          <w:b/>
          <w:bCs/>
        </w:rPr>
        <w:t xml:space="preserve">Affection, Balance, </w:t>
      </w:r>
      <w:r w:rsidR="004342C8">
        <w:rPr>
          <w:rFonts w:ascii="Arial" w:hAnsi="Arial" w:cs="Arial"/>
          <w:b/>
          <w:bCs/>
        </w:rPr>
        <w:t xml:space="preserve">awareness of online </w:t>
      </w:r>
      <w:r w:rsidRPr="00833B7B">
        <w:rPr>
          <w:rFonts w:ascii="Arial" w:hAnsi="Arial" w:cs="Arial"/>
          <w:b/>
          <w:bCs/>
        </w:rPr>
        <w:t>Comparisons, Delay</w:t>
      </w:r>
      <w:r w:rsidR="006C62D9" w:rsidRPr="00833B7B">
        <w:rPr>
          <w:rFonts w:ascii="Arial" w:hAnsi="Arial" w:cs="Arial"/>
          <w:b/>
          <w:bCs/>
        </w:rPr>
        <w:t>ing the onset of smartphones and social media</w:t>
      </w:r>
      <w:r w:rsidRPr="00833B7B">
        <w:rPr>
          <w:rFonts w:ascii="Arial" w:hAnsi="Arial" w:cs="Arial"/>
          <w:b/>
          <w:bCs/>
        </w:rPr>
        <w:t>, and safe Sharing habits</w:t>
      </w:r>
      <w:r w:rsidRPr="00833B7B">
        <w:rPr>
          <w:rFonts w:ascii="Arial" w:hAnsi="Arial" w:cs="Arial"/>
        </w:rPr>
        <w:t xml:space="preserve">. </w:t>
      </w:r>
    </w:p>
    <w:p w14:paraId="65FBC8C2" w14:textId="1F7F3142" w:rsidR="00536DBD" w:rsidRDefault="00536DBD" w:rsidP="00536DBD">
      <w:pPr>
        <w:rPr>
          <w:rFonts w:ascii="Arial" w:hAnsi="Arial" w:cs="Arial"/>
        </w:rPr>
      </w:pPr>
      <w:r w:rsidRPr="00536DBD">
        <w:rPr>
          <w:rFonts w:ascii="Arial" w:hAnsi="Arial" w:cs="Arial"/>
        </w:rPr>
        <w:t xml:space="preserve">Our </w:t>
      </w:r>
      <w:r w:rsidR="006E0860">
        <w:rPr>
          <w:rFonts w:ascii="Arial" w:hAnsi="Arial" w:cs="Arial"/>
        </w:rPr>
        <w:t>ABCDS framework is</w:t>
      </w:r>
      <w:r w:rsidRPr="00536DBD">
        <w:rPr>
          <w:rFonts w:ascii="Arial" w:hAnsi="Arial" w:cs="Arial"/>
        </w:rPr>
        <w:t xml:space="preserve"> </w:t>
      </w:r>
      <w:r w:rsidR="00607FF7">
        <w:rPr>
          <w:rFonts w:ascii="Arial" w:hAnsi="Arial" w:cs="Arial"/>
        </w:rPr>
        <w:t>aligned with</w:t>
      </w:r>
      <w:r w:rsidRPr="00536DBD">
        <w:rPr>
          <w:rFonts w:ascii="Arial" w:hAnsi="Arial" w:cs="Arial"/>
        </w:rPr>
        <w:t xml:space="preserve"> the </w:t>
      </w:r>
      <w:r w:rsidRPr="00536DBD">
        <w:rPr>
          <w:rFonts w:ascii="Arial" w:hAnsi="Arial" w:cs="Arial"/>
          <w:b/>
          <w:bCs/>
        </w:rPr>
        <w:t xml:space="preserve">PSHE Association </w:t>
      </w:r>
      <w:proofErr w:type="spellStart"/>
      <w:r w:rsidRPr="00536DBD">
        <w:rPr>
          <w:rFonts w:ascii="Arial" w:hAnsi="Arial" w:cs="Arial"/>
          <w:b/>
          <w:bCs/>
        </w:rPr>
        <w:t>Programme</w:t>
      </w:r>
      <w:proofErr w:type="spellEnd"/>
      <w:r w:rsidRPr="00536DBD">
        <w:rPr>
          <w:rFonts w:ascii="Arial" w:hAnsi="Arial" w:cs="Arial"/>
          <w:b/>
          <w:bCs/>
        </w:rPr>
        <w:t xml:space="preserve"> of Study</w:t>
      </w:r>
      <w:r w:rsidRPr="00536DBD">
        <w:rPr>
          <w:rFonts w:ascii="Arial" w:hAnsi="Arial" w:cs="Arial"/>
        </w:rPr>
        <w:t xml:space="preserve"> and the </w:t>
      </w:r>
      <w:r w:rsidRPr="00536DBD">
        <w:rPr>
          <w:rFonts w:ascii="Arial" w:hAnsi="Arial" w:cs="Arial"/>
          <w:b/>
          <w:bCs/>
        </w:rPr>
        <w:t>UKCIS Digital Resilience Framework</w:t>
      </w:r>
      <w:r w:rsidRPr="00536DBD">
        <w:rPr>
          <w:rFonts w:ascii="Arial" w:hAnsi="Arial" w:cs="Arial"/>
        </w:rPr>
        <w:t xml:space="preserve">, ensuring </w:t>
      </w:r>
      <w:r w:rsidR="006D74D2">
        <w:rPr>
          <w:rFonts w:ascii="Arial" w:hAnsi="Arial" w:cs="Arial"/>
        </w:rPr>
        <w:t>it</w:t>
      </w:r>
      <w:r w:rsidRPr="00536DBD">
        <w:rPr>
          <w:rFonts w:ascii="Arial" w:hAnsi="Arial" w:cs="Arial"/>
        </w:rPr>
        <w:t xml:space="preserve"> meet</w:t>
      </w:r>
      <w:r w:rsidR="006D74D2">
        <w:rPr>
          <w:rFonts w:ascii="Arial" w:hAnsi="Arial" w:cs="Arial"/>
        </w:rPr>
        <w:t xml:space="preserve">s </w:t>
      </w:r>
      <w:r w:rsidRPr="00536DBD">
        <w:rPr>
          <w:rFonts w:ascii="Arial" w:hAnsi="Arial" w:cs="Arial"/>
        </w:rPr>
        <w:t xml:space="preserve">nationally </w:t>
      </w:r>
      <w:proofErr w:type="spellStart"/>
      <w:r w:rsidRPr="00536DBD">
        <w:rPr>
          <w:rFonts w:ascii="Arial" w:hAnsi="Arial" w:cs="Arial"/>
        </w:rPr>
        <w:t>recognised</w:t>
      </w:r>
      <w:proofErr w:type="spellEnd"/>
      <w:r w:rsidRPr="00536DBD">
        <w:rPr>
          <w:rFonts w:ascii="Arial" w:hAnsi="Arial" w:cs="Arial"/>
        </w:rPr>
        <w:t xml:space="preserve"> standards for online safety and wellbeing education.</w:t>
      </w:r>
    </w:p>
    <w:p w14:paraId="2FB56055" w14:textId="6C270F5E" w:rsidR="00D85CB1" w:rsidRPr="009110F1" w:rsidRDefault="00D85CB1" w:rsidP="00536DBD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Although our workshops are relevant to the wider</w:t>
      </w:r>
      <w:r w:rsidR="0062631E">
        <w:rPr>
          <w:rFonts w:ascii="Arial" w:hAnsi="Arial" w:cs="Arial"/>
        </w:rPr>
        <w:t xml:space="preserve"> objectives</w:t>
      </w:r>
      <w:r>
        <w:rPr>
          <w:rFonts w:ascii="Arial" w:hAnsi="Arial" w:cs="Arial"/>
        </w:rPr>
        <w:t xml:space="preserve"> of PHSE and </w:t>
      </w:r>
      <w:r w:rsidR="00BD2E90">
        <w:rPr>
          <w:rFonts w:ascii="Arial" w:hAnsi="Arial" w:cs="Arial"/>
        </w:rPr>
        <w:t>Digital Resilience</w:t>
      </w:r>
      <w:r w:rsidR="00BD2E90" w:rsidRPr="00E31E66">
        <w:rPr>
          <w:rFonts w:ascii="Arial" w:hAnsi="Arial" w:cs="Arial"/>
          <w:b/>
          <w:bCs/>
        </w:rPr>
        <w:t xml:space="preserve">, </w:t>
      </w:r>
      <w:r w:rsidR="00BD2E90" w:rsidRPr="009110F1">
        <w:rPr>
          <w:rFonts w:ascii="Arial" w:hAnsi="Arial" w:cs="Arial"/>
          <w:b/>
          <w:bCs/>
          <w:u w:val="single"/>
        </w:rPr>
        <w:t>they are</w:t>
      </w:r>
      <w:r w:rsidR="0062631E" w:rsidRPr="009110F1">
        <w:rPr>
          <w:rFonts w:ascii="Arial" w:hAnsi="Arial" w:cs="Arial"/>
          <w:b/>
          <w:bCs/>
          <w:u w:val="single"/>
        </w:rPr>
        <w:t xml:space="preserve"> </w:t>
      </w:r>
      <w:r w:rsidR="00BD2E90" w:rsidRPr="009110F1">
        <w:rPr>
          <w:rFonts w:ascii="Arial" w:hAnsi="Arial" w:cs="Arial"/>
          <w:b/>
          <w:bCs/>
          <w:u w:val="single"/>
        </w:rPr>
        <w:t xml:space="preserve">a stand-alone </w:t>
      </w:r>
      <w:proofErr w:type="spellStart"/>
      <w:r w:rsidR="00BD2E90" w:rsidRPr="009110F1">
        <w:rPr>
          <w:rFonts w:ascii="Arial" w:hAnsi="Arial" w:cs="Arial"/>
          <w:b/>
          <w:bCs/>
          <w:u w:val="single"/>
        </w:rPr>
        <w:t>programme</w:t>
      </w:r>
      <w:proofErr w:type="spellEnd"/>
      <w:r w:rsidR="00BD2E90" w:rsidRPr="009110F1">
        <w:rPr>
          <w:rFonts w:ascii="Arial" w:hAnsi="Arial" w:cs="Arial"/>
          <w:b/>
          <w:bCs/>
          <w:u w:val="single"/>
        </w:rPr>
        <w:t xml:space="preserve"> and do not constitute or duplicate sessions that schools are required to deliver by the National Curriculum.</w:t>
      </w:r>
    </w:p>
    <w:p w14:paraId="67B7FA51" w14:textId="1BFCB4CB" w:rsidR="0033132B" w:rsidRPr="00E31E66" w:rsidRDefault="00D64C49" w:rsidP="00536D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 note, we</w:t>
      </w:r>
      <w:r w:rsidR="0033132B">
        <w:rPr>
          <w:rFonts w:ascii="Arial" w:hAnsi="Arial" w:cs="Arial"/>
          <w:b/>
          <w:bCs/>
        </w:rPr>
        <w:t xml:space="preserve"> will not reference PHSE Codes or UKCIS Digital Resilience Framework in the workshop; this document is solely</w:t>
      </w:r>
      <w:r>
        <w:rPr>
          <w:rFonts w:ascii="Arial" w:hAnsi="Arial" w:cs="Arial"/>
          <w:b/>
          <w:bCs/>
        </w:rPr>
        <w:t xml:space="preserve"> for school leadership</w:t>
      </w:r>
      <w:r w:rsidR="002A359F">
        <w:rPr>
          <w:rFonts w:ascii="Arial" w:hAnsi="Arial" w:cs="Arial"/>
          <w:b/>
          <w:bCs/>
        </w:rPr>
        <w:t xml:space="preserve"> to better understand </w:t>
      </w:r>
      <w:r w:rsidR="009110F1">
        <w:rPr>
          <w:rFonts w:ascii="Arial" w:hAnsi="Arial" w:cs="Arial"/>
          <w:b/>
          <w:bCs/>
        </w:rPr>
        <w:t xml:space="preserve">the content of </w:t>
      </w:r>
      <w:r w:rsidR="002A359F">
        <w:rPr>
          <w:rFonts w:ascii="Arial" w:hAnsi="Arial" w:cs="Arial"/>
          <w:b/>
          <w:bCs/>
        </w:rPr>
        <w:t>our ABCDS Framework.</w:t>
      </w:r>
    </w:p>
    <w:p w14:paraId="25789C50" w14:textId="77777777" w:rsidR="00EC7DC1" w:rsidRPr="00EC7DC1" w:rsidRDefault="00EC7DC1" w:rsidP="00536DBD">
      <w:pPr>
        <w:rPr>
          <w:rFonts w:ascii="Arial" w:hAnsi="Arial" w:cs="Arial"/>
        </w:rPr>
      </w:pPr>
    </w:p>
    <w:p w14:paraId="135CA2B4" w14:textId="57A4239D" w:rsidR="00536DBD" w:rsidRPr="00536DBD" w:rsidRDefault="00536DBD" w:rsidP="00536DBD">
      <w:pPr>
        <w:rPr>
          <w:rFonts w:ascii="Arial" w:hAnsi="Arial" w:cs="Arial"/>
          <w:b/>
          <w:bCs/>
        </w:rPr>
      </w:pPr>
      <w:r w:rsidRPr="00536DBD">
        <w:rPr>
          <w:rFonts w:ascii="Arial" w:hAnsi="Arial" w:cs="Arial"/>
          <w:b/>
          <w:bCs/>
        </w:rPr>
        <w:t xml:space="preserve">ABCDS </w:t>
      </w:r>
      <w:r w:rsidR="000C18BA">
        <w:rPr>
          <w:rFonts w:ascii="Arial" w:hAnsi="Arial" w:cs="Arial"/>
          <w:b/>
          <w:bCs/>
        </w:rPr>
        <w:t>Framework</w:t>
      </w:r>
      <w:r w:rsidRPr="00536DBD">
        <w:rPr>
          <w:rFonts w:ascii="Arial" w:hAnsi="Arial" w:cs="Arial"/>
          <w:b/>
          <w:bCs/>
        </w:rPr>
        <w:t xml:space="preserve"> &amp; Standards Mapping</w:t>
      </w:r>
    </w:p>
    <w:tbl>
      <w:tblPr>
        <w:tblpPr w:leftFromText="180" w:rightFromText="180" w:vertAnchor="text" w:tblpY="1"/>
        <w:tblOverlap w:val="never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2"/>
        <w:gridCol w:w="2508"/>
        <w:gridCol w:w="3676"/>
        <w:gridCol w:w="2484"/>
      </w:tblGrid>
      <w:tr w:rsidR="00201076" w:rsidRPr="00536DBD" w14:paraId="55665EF5" w14:textId="77777777" w:rsidTr="007C35B9">
        <w:trPr>
          <w:tblHeader/>
          <w:tblCellSpacing w:w="15" w:type="dxa"/>
        </w:trPr>
        <w:tc>
          <w:tcPr>
            <w:tcW w:w="2077" w:type="dxa"/>
            <w:shd w:val="clear" w:color="auto" w:fill="E8E8E8" w:themeFill="background2"/>
            <w:vAlign w:val="center"/>
            <w:hideMark/>
          </w:tcPr>
          <w:p w14:paraId="63DA9001" w14:textId="1D6FC34F" w:rsidR="00536DBD" w:rsidRPr="00536DBD" w:rsidRDefault="00536DBD" w:rsidP="007C35B9">
            <w:pPr>
              <w:rPr>
                <w:rFonts w:ascii="Arial" w:hAnsi="Arial" w:cs="Arial"/>
                <w:b/>
                <w:bCs/>
              </w:rPr>
            </w:pPr>
            <w:r w:rsidRPr="00536DBD">
              <w:rPr>
                <w:rFonts w:ascii="Arial" w:hAnsi="Arial" w:cs="Arial"/>
                <w:b/>
                <w:bCs/>
              </w:rPr>
              <w:t xml:space="preserve">ABCDS </w:t>
            </w:r>
            <w:r w:rsidR="006C62D9">
              <w:rPr>
                <w:rFonts w:ascii="Arial" w:hAnsi="Arial" w:cs="Arial"/>
                <w:b/>
                <w:bCs/>
              </w:rPr>
              <w:t>Framework</w:t>
            </w:r>
          </w:p>
        </w:tc>
        <w:tc>
          <w:tcPr>
            <w:tcW w:w="2478" w:type="dxa"/>
            <w:shd w:val="clear" w:color="auto" w:fill="E8E8E8" w:themeFill="background2"/>
            <w:vAlign w:val="center"/>
            <w:hideMark/>
          </w:tcPr>
          <w:p w14:paraId="52D3748B" w14:textId="6B81C3CE" w:rsidR="00536DBD" w:rsidRPr="00536DBD" w:rsidRDefault="006C62D9" w:rsidP="007C35B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Screen-Savvy </w:t>
            </w:r>
            <w:proofErr w:type="spellStart"/>
            <w:r>
              <w:rPr>
                <w:rFonts w:ascii="Arial" w:hAnsi="Arial" w:cs="Arial"/>
                <w:b/>
                <w:bCs/>
              </w:rPr>
              <w:t>Kidz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L</w:t>
            </w:r>
            <w:r w:rsidR="00536DBD" w:rsidRPr="00536DBD">
              <w:rPr>
                <w:rFonts w:ascii="Arial" w:hAnsi="Arial" w:cs="Arial"/>
                <w:b/>
                <w:bCs/>
              </w:rPr>
              <w:t>earning Focus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152ACDD8" w14:textId="77777777" w:rsidR="00536DBD" w:rsidRPr="00536DBD" w:rsidRDefault="00536DBD" w:rsidP="007C35B9">
            <w:pPr>
              <w:rPr>
                <w:rFonts w:ascii="Arial" w:hAnsi="Arial" w:cs="Arial"/>
                <w:b/>
                <w:bCs/>
              </w:rPr>
            </w:pPr>
            <w:r w:rsidRPr="00536DBD">
              <w:rPr>
                <w:rFonts w:ascii="Arial" w:hAnsi="Arial" w:cs="Arial"/>
                <w:b/>
                <w:bCs/>
              </w:rPr>
              <w:t>PSHE Association Codes &amp; Descriptions</w:t>
            </w:r>
          </w:p>
        </w:tc>
        <w:tc>
          <w:tcPr>
            <w:tcW w:w="0" w:type="auto"/>
            <w:shd w:val="clear" w:color="auto" w:fill="E8E8E8" w:themeFill="background2"/>
            <w:vAlign w:val="center"/>
            <w:hideMark/>
          </w:tcPr>
          <w:p w14:paraId="262786AD" w14:textId="143F97D2" w:rsidR="00536DBD" w:rsidRPr="00536DBD" w:rsidRDefault="00536DBD" w:rsidP="007C35B9">
            <w:pPr>
              <w:rPr>
                <w:rFonts w:ascii="Arial" w:hAnsi="Arial" w:cs="Arial"/>
                <w:b/>
                <w:bCs/>
              </w:rPr>
            </w:pPr>
            <w:r w:rsidRPr="00536DBD">
              <w:rPr>
                <w:rFonts w:ascii="Arial" w:hAnsi="Arial" w:cs="Arial"/>
                <w:b/>
                <w:bCs/>
              </w:rPr>
              <w:t xml:space="preserve">UKCIS Digital Resilience </w:t>
            </w:r>
            <w:r w:rsidR="007C35B9">
              <w:rPr>
                <w:rFonts w:ascii="Arial" w:hAnsi="Arial" w:cs="Arial"/>
                <w:b/>
                <w:bCs/>
              </w:rPr>
              <w:t>Framework</w:t>
            </w:r>
          </w:p>
        </w:tc>
      </w:tr>
      <w:tr w:rsidR="00201076" w:rsidRPr="00536DBD" w14:paraId="26AF7114" w14:textId="77777777" w:rsidTr="007C35B9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5355BB1D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t>A – Affection (Kindness)</w:t>
            </w:r>
          </w:p>
        </w:tc>
        <w:tc>
          <w:tcPr>
            <w:tcW w:w="2478" w:type="dxa"/>
            <w:vAlign w:val="center"/>
            <w:hideMark/>
          </w:tcPr>
          <w:p w14:paraId="1AF826C6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</w:rPr>
              <w:t xml:space="preserve">Promote empathy, respectful communication, and positive online interactions; challenge bullying and harmful </w:t>
            </w:r>
            <w:proofErr w:type="spellStart"/>
            <w:r w:rsidRPr="00536DBD">
              <w:rPr>
                <w:rFonts w:ascii="Arial" w:hAnsi="Arial" w:cs="Arial"/>
              </w:rPr>
              <w:t>behaviour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F4283C" w14:textId="24493461" w:rsidR="00536DBD" w:rsidRPr="00536DBD" w:rsidRDefault="001118F7" w:rsidP="007C35B9">
            <w:pPr>
              <w:rPr>
                <w:rFonts w:ascii="Arial" w:hAnsi="Arial" w:cs="Arial"/>
              </w:rPr>
            </w:pPr>
            <w:r w:rsidRPr="001118F7">
              <w:rPr>
                <w:rFonts w:ascii="Arial" w:hAnsi="Arial" w:cs="Arial"/>
                <w:b/>
                <w:bCs/>
              </w:rPr>
              <w:t>R19</w:t>
            </w:r>
            <w:r w:rsidRPr="001118F7">
              <w:rPr>
                <w:rFonts w:ascii="Arial" w:hAnsi="Arial" w:cs="Arial"/>
              </w:rPr>
              <w:t xml:space="preserve">. about the impact of bullying, including offline and online, and the consequences of hurtful </w:t>
            </w:r>
            <w:proofErr w:type="spellStart"/>
            <w:r w:rsidRPr="001118F7">
              <w:rPr>
                <w:rFonts w:ascii="Arial" w:hAnsi="Arial" w:cs="Arial"/>
              </w:rPr>
              <w:t>behaviour</w:t>
            </w:r>
            <w:proofErr w:type="spellEnd"/>
            <w:r w:rsidRPr="001118F7">
              <w:rPr>
                <w:rFonts w:ascii="Arial" w:hAnsi="Arial" w:cs="Arial"/>
              </w:rPr>
              <w:t xml:space="preserve"> </w:t>
            </w:r>
            <w:r w:rsidRPr="001118F7">
              <w:rPr>
                <w:rFonts w:ascii="Arial" w:hAnsi="Arial" w:cs="Arial"/>
                <w:b/>
                <w:bCs/>
              </w:rPr>
              <w:t>R20.</w:t>
            </w:r>
            <w:r w:rsidRPr="001118F7">
              <w:rPr>
                <w:rFonts w:ascii="Arial" w:hAnsi="Arial" w:cs="Arial"/>
              </w:rPr>
              <w:t xml:space="preserve"> strategies to respond to hurtful </w:t>
            </w:r>
            <w:proofErr w:type="spellStart"/>
            <w:r w:rsidRPr="001118F7">
              <w:rPr>
                <w:rFonts w:ascii="Arial" w:hAnsi="Arial" w:cs="Arial"/>
              </w:rPr>
              <w:t>behaviour</w:t>
            </w:r>
            <w:proofErr w:type="spellEnd"/>
            <w:r w:rsidRPr="001118F7">
              <w:rPr>
                <w:rFonts w:ascii="Arial" w:hAnsi="Arial" w:cs="Arial"/>
              </w:rPr>
              <w:t xml:space="preserve"> experienced or witnessed, offline and online (including teasing, name-calling, bullying, trolling, harassment or the deliberate excluding of others); how to report concerns and get support</w:t>
            </w:r>
          </w:p>
        </w:tc>
        <w:tc>
          <w:tcPr>
            <w:tcW w:w="0" w:type="auto"/>
            <w:vAlign w:val="center"/>
            <w:hideMark/>
          </w:tcPr>
          <w:p w14:paraId="7DB86960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t>Manage</w:t>
            </w:r>
            <w:r w:rsidRPr="00536DBD">
              <w:rPr>
                <w:rFonts w:ascii="Arial" w:hAnsi="Arial" w:cs="Arial"/>
              </w:rPr>
              <w:t xml:space="preserve"> – Making informed choices about </w:t>
            </w:r>
            <w:proofErr w:type="spellStart"/>
            <w:r w:rsidRPr="00536DBD">
              <w:rPr>
                <w:rFonts w:ascii="Arial" w:hAnsi="Arial" w:cs="Arial"/>
              </w:rPr>
              <w:t>behaviour</w:t>
            </w:r>
            <w:proofErr w:type="spellEnd"/>
            <w:r w:rsidRPr="00536DBD">
              <w:rPr>
                <w:rFonts w:ascii="Arial" w:hAnsi="Arial" w:cs="Arial"/>
              </w:rPr>
              <w:t xml:space="preserve"> and relationships online</w:t>
            </w:r>
          </w:p>
        </w:tc>
      </w:tr>
      <w:tr w:rsidR="00201076" w:rsidRPr="00536DBD" w14:paraId="54C4431D" w14:textId="77777777" w:rsidTr="007C35B9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3391C0A4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t>B – Balance</w:t>
            </w:r>
          </w:p>
        </w:tc>
        <w:tc>
          <w:tcPr>
            <w:tcW w:w="2478" w:type="dxa"/>
            <w:vAlign w:val="center"/>
            <w:hideMark/>
          </w:tcPr>
          <w:p w14:paraId="79982C24" w14:textId="659F42DE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</w:rPr>
              <w:t>Develop healthy screen habits, manage</w:t>
            </w:r>
            <w:r w:rsidR="00201076">
              <w:rPr>
                <w:rFonts w:ascii="Arial" w:hAnsi="Arial" w:cs="Arial"/>
              </w:rPr>
              <w:t>/reduce</w:t>
            </w:r>
            <w:r w:rsidRPr="00536DBD">
              <w:rPr>
                <w:rFonts w:ascii="Arial" w:hAnsi="Arial" w:cs="Arial"/>
              </w:rPr>
              <w:t xml:space="preserve"> time online, and balance digital with</w:t>
            </w:r>
            <w:r w:rsidR="00201076">
              <w:rPr>
                <w:rFonts w:ascii="Arial" w:hAnsi="Arial" w:cs="Arial"/>
              </w:rPr>
              <w:t xml:space="preserve"> healthy</w:t>
            </w:r>
            <w:r w:rsidRPr="00536DBD">
              <w:rPr>
                <w:rFonts w:ascii="Arial" w:hAnsi="Arial" w:cs="Arial"/>
              </w:rPr>
              <w:t xml:space="preserve"> offline activities</w:t>
            </w:r>
            <w:r w:rsidR="00BC7A65">
              <w:rPr>
                <w:rFonts w:ascii="Arial" w:hAnsi="Arial" w:cs="Arial"/>
              </w:rPr>
              <w:t xml:space="preserve"> with an emphasis on the </w:t>
            </w:r>
            <w:r w:rsidR="00BC7A65">
              <w:rPr>
                <w:rFonts w:ascii="Arial" w:hAnsi="Arial" w:cs="Arial"/>
              </w:rPr>
              <w:lastRenderedPageBreak/>
              <w:t>importance of play and time in nature</w:t>
            </w:r>
          </w:p>
        </w:tc>
        <w:tc>
          <w:tcPr>
            <w:tcW w:w="0" w:type="auto"/>
            <w:vAlign w:val="center"/>
            <w:hideMark/>
          </w:tcPr>
          <w:p w14:paraId="5DE255BD" w14:textId="1181E4C4" w:rsidR="00536DBD" w:rsidRPr="00536DBD" w:rsidRDefault="00AA0984" w:rsidP="007C35B9">
            <w:pPr>
              <w:rPr>
                <w:rFonts w:ascii="Arial" w:hAnsi="Arial" w:cs="Arial"/>
              </w:rPr>
            </w:pPr>
            <w:r w:rsidRPr="00AA0984">
              <w:rPr>
                <w:rFonts w:ascii="Arial" w:hAnsi="Arial" w:cs="Arial"/>
                <w:b/>
                <w:bCs/>
              </w:rPr>
              <w:lastRenderedPageBreak/>
              <w:t>H7.</w:t>
            </w:r>
            <w:r w:rsidRPr="00AA0984">
              <w:rPr>
                <w:rFonts w:ascii="Arial" w:hAnsi="Arial" w:cs="Arial"/>
              </w:rPr>
              <w:t xml:space="preserve"> how regular (daily/weekly) exercise benefits mental and physical health (e.g. walking or cycling to school, daily active mile); </w:t>
            </w:r>
            <w:proofErr w:type="spellStart"/>
            <w:r w:rsidRPr="00AA0984">
              <w:rPr>
                <w:rFonts w:ascii="Arial" w:hAnsi="Arial" w:cs="Arial"/>
              </w:rPr>
              <w:t>recognise</w:t>
            </w:r>
            <w:proofErr w:type="spellEnd"/>
            <w:r w:rsidRPr="00AA0984">
              <w:rPr>
                <w:rFonts w:ascii="Arial" w:hAnsi="Arial" w:cs="Arial"/>
              </w:rPr>
              <w:t xml:space="preserve"> opportunities to be physically active and some of the risks associated with an </w:t>
            </w:r>
            <w:r w:rsidRPr="00AA0984">
              <w:rPr>
                <w:rFonts w:ascii="Arial" w:hAnsi="Arial" w:cs="Arial"/>
              </w:rPr>
              <w:lastRenderedPageBreak/>
              <w:t xml:space="preserve">inactive lifestyle </w:t>
            </w:r>
            <w:r w:rsidRPr="00AA0984">
              <w:rPr>
                <w:rFonts w:ascii="Arial" w:hAnsi="Arial" w:cs="Arial"/>
                <w:b/>
                <w:bCs/>
              </w:rPr>
              <w:t>H8.</w:t>
            </w:r>
            <w:r w:rsidRPr="00AA0984">
              <w:rPr>
                <w:rFonts w:ascii="Arial" w:hAnsi="Arial" w:cs="Arial"/>
              </w:rPr>
              <w:t xml:space="preserve"> about how sleep contributes to a healthy lifestyle; routines that support good quality sleep; the effects of lack of sleep on the body, feelings, </w:t>
            </w:r>
            <w:proofErr w:type="spellStart"/>
            <w:r w:rsidRPr="00AA0984">
              <w:rPr>
                <w:rFonts w:ascii="Arial" w:hAnsi="Arial" w:cs="Arial"/>
              </w:rPr>
              <w:t>behaviour</w:t>
            </w:r>
            <w:proofErr w:type="spellEnd"/>
            <w:r w:rsidRPr="00AA0984">
              <w:rPr>
                <w:rFonts w:ascii="Arial" w:hAnsi="Arial" w:cs="Arial"/>
              </w:rPr>
              <w:t xml:space="preserve"> and ability to learn </w:t>
            </w:r>
            <w:r w:rsidR="000C35F4" w:rsidRPr="006C62D9">
              <w:rPr>
                <w:rFonts w:ascii="Arial" w:hAnsi="Arial" w:cs="Arial"/>
                <w:b/>
                <w:bCs/>
              </w:rPr>
              <w:t>H13.</w:t>
            </w:r>
            <w:r w:rsidR="000C35F4" w:rsidRPr="00AA0984">
              <w:rPr>
                <w:rFonts w:ascii="Arial" w:hAnsi="Arial" w:cs="Arial"/>
              </w:rPr>
              <w:t xml:space="preserve"> about the benefits of the internet; the importance of balancing time online with other activities; strategies for managing time online</w:t>
            </w:r>
            <w:r w:rsidR="008B2236" w:rsidRPr="00AA0984">
              <w:rPr>
                <w:rFonts w:ascii="Arial" w:hAnsi="Arial" w:cs="Arial"/>
              </w:rPr>
              <w:t xml:space="preserve"> </w:t>
            </w:r>
            <w:r w:rsidR="008B2236" w:rsidRPr="00AA0984">
              <w:rPr>
                <w:rFonts w:ascii="Arial" w:hAnsi="Arial" w:cs="Arial"/>
                <w:b/>
                <w:bCs/>
              </w:rPr>
              <w:t>H15.</w:t>
            </w:r>
            <w:r w:rsidR="008B2236" w:rsidRPr="00AA0984">
              <w:rPr>
                <w:rFonts w:ascii="Arial" w:hAnsi="Arial" w:cs="Arial"/>
              </w:rPr>
              <w:t xml:space="preserve"> that mental health, just like physical health, is part of daily life; the importance of taking care of mental health </w:t>
            </w:r>
            <w:r w:rsidR="008B2236" w:rsidRPr="00AA0984">
              <w:rPr>
                <w:rFonts w:ascii="Arial" w:hAnsi="Arial" w:cs="Arial"/>
                <w:b/>
                <w:bCs/>
              </w:rPr>
              <w:t>H16.</w:t>
            </w:r>
            <w:r w:rsidR="008B2236" w:rsidRPr="00AA0984">
              <w:rPr>
                <w:rFonts w:ascii="Arial" w:hAnsi="Arial" w:cs="Arial"/>
              </w:rPr>
              <w:t xml:space="preserve"> about strategies and </w:t>
            </w:r>
            <w:proofErr w:type="spellStart"/>
            <w:r w:rsidR="008B2236" w:rsidRPr="00AA0984">
              <w:rPr>
                <w:rFonts w:ascii="Arial" w:hAnsi="Arial" w:cs="Arial"/>
              </w:rPr>
              <w:t>behaviours</w:t>
            </w:r>
            <w:proofErr w:type="spellEnd"/>
            <w:r w:rsidR="008B2236" w:rsidRPr="00AA0984">
              <w:rPr>
                <w:rFonts w:ascii="Arial" w:hAnsi="Arial" w:cs="Arial"/>
              </w:rPr>
              <w:t xml:space="preserve"> that support mental health — including how good quality sleep, physical exercise/time outdoors, being involved in community groups, doing things for others, clubs, and activities, hobbies and spending time with family and friends can support mental health and wellbeing</w:t>
            </w:r>
          </w:p>
        </w:tc>
        <w:tc>
          <w:tcPr>
            <w:tcW w:w="0" w:type="auto"/>
            <w:vAlign w:val="center"/>
            <w:hideMark/>
          </w:tcPr>
          <w:p w14:paraId="4F002CD2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lastRenderedPageBreak/>
              <w:t>Know</w:t>
            </w:r>
            <w:r w:rsidRPr="00536DBD">
              <w:rPr>
                <w:rFonts w:ascii="Arial" w:hAnsi="Arial" w:cs="Arial"/>
              </w:rPr>
              <w:t xml:space="preserve"> – Having strategies, tools, and settings to stay safe and healthy</w:t>
            </w:r>
          </w:p>
        </w:tc>
      </w:tr>
      <w:tr w:rsidR="00201076" w:rsidRPr="00536DBD" w14:paraId="6930FA2D" w14:textId="77777777" w:rsidTr="007C35B9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084F8CAD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t>C – Comparisons</w:t>
            </w:r>
          </w:p>
        </w:tc>
        <w:tc>
          <w:tcPr>
            <w:tcW w:w="2478" w:type="dxa"/>
            <w:vAlign w:val="center"/>
            <w:hideMark/>
          </w:tcPr>
          <w:p w14:paraId="6ED473DB" w14:textId="0CA4D649" w:rsidR="00536DBD" w:rsidRPr="00536DBD" w:rsidRDefault="00536DBD" w:rsidP="007C35B9">
            <w:pPr>
              <w:rPr>
                <w:rFonts w:ascii="Arial" w:hAnsi="Arial" w:cs="Arial"/>
              </w:rPr>
            </w:pPr>
            <w:proofErr w:type="spellStart"/>
            <w:r w:rsidRPr="00536DBD">
              <w:rPr>
                <w:rFonts w:ascii="Arial" w:hAnsi="Arial" w:cs="Arial"/>
              </w:rPr>
              <w:t>Recognise</w:t>
            </w:r>
            <w:proofErr w:type="spellEnd"/>
            <w:r w:rsidRPr="00536DBD">
              <w:rPr>
                <w:rFonts w:ascii="Arial" w:hAnsi="Arial" w:cs="Arial"/>
              </w:rPr>
              <w:t xml:space="preserve"> unrealistic portrayals online, avoid harmful self</w:t>
            </w:r>
            <w:r w:rsidRPr="00536DBD">
              <w:rPr>
                <w:rFonts w:ascii="Arial" w:hAnsi="Arial" w:cs="Arial"/>
              </w:rPr>
              <w:noBreakHyphen/>
              <w:t>comparison, and build self</w:t>
            </w:r>
            <w:r w:rsidRPr="00536DBD">
              <w:rPr>
                <w:rFonts w:ascii="Arial" w:hAnsi="Arial" w:cs="Arial"/>
              </w:rPr>
              <w:noBreakHyphen/>
              <w:t>esteem</w:t>
            </w:r>
            <w:r w:rsidR="00BC7A65">
              <w:rPr>
                <w:rFonts w:ascii="Arial" w:hAnsi="Arial" w:cs="Arial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14:paraId="676D7C70" w14:textId="57EE0E47" w:rsidR="00536DBD" w:rsidRPr="00536DBD" w:rsidRDefault="004174B1" w:rsidP="007C35B9">
            <w:pPr>
              <w:rPr>
                <w:rFonts w:ascii="Arial" w:hAnsi="Arial" w:cs="Arial"/>
              </w:rPr>
            </w:pPr>
            <w:r w:rsidRPr="004174B1">
              <w:rPr>
                <w:rFonts w:ascii="Arial" w:hAnsi="Arial" w:cs="Arial"/>
                <w:b/>
                <w:bCs/>
              </w:rPr>
              <w:t>H28.</w:t>
            </w:r>
            <w:r w:rsidRPr="004174B1">
              <w:rPr>
                <w:rFonts w:ascii="Arial" w:hAnsi="Arial" w:cs="Arial"/>
              </w:rPr>
              <w:t xml:space="preserve"> to identify personal strengths, skills, achievements and interests and how these contribute to a sense of self-worth </w:t>
            </w:r>
            <w:r w:rsidRPr="004174B1">
              <w:rPr>
                <w:rFonts w:ascii="Arial" w:hAnsi="Arial" w:cs="Arial"/>
                <w:b/>
                <w:bCs/>
              </w:rPr>
              <w:t>H29.</w:t>
            </w:r>
            <w:r w:rsidRPr="004174B1">
              <w:rPr>
                <w:rFonts w:ascii="Arial" w:hAnsi="Arial" w:cs="Arial"/>
              </w:rPr>
              <w:t xml:space="preserve"> about how to manage setbacks/perc</w:t>
            </w:r>
            <w:r w:rsidR="008C32F9" w:rsidRPr="008C32F9">
              <w:rPr>
                <w:rFonts w:ascii="Arial" w:hAnsi="Arial" w:cs="Arial"/>
              </w:rPr>
              <w:t xml:space="preserve">eived failures, including how to re-frame unhelpful thinking </w:t>
            </w:r>
            <w:r w:rsidR="0078578B" w:rsidRPr="0078578B">
              <w:rPr>
                <w:rFonts w:ascii="Arial" w:hAnsi="Arial" w:cs="Arial"/>
                <w:b/>
                <w:bCs/>
              </w:rPr>
              <w:t>L16.</w:t>
            </w:r>
            <w:r w:rsidR="0078578B" w:rsidRPr="0078578B">
              <w:rPr>
                <w:rFonts w:ascii="Arial" w:hAnsi="Arial" w:cs="Arial"/>
              </w:rPr>
              <w:t xml:space="preserve"> about how text and images in the media and on social media can be manipulated or invented; strategies to evaluate the reliability of sources and identify misinformation</w:t>
            </w:r>
          </w:p>
        </w:tc>
        <w:tc>
          <w:tcPr>
            <w:tcW w:w="0" w:type="auto"/>
            <w:vAlign w:val="center"/>
            <w:hideMark/>
          </w:tcPr>
          <w:p w14:paraId="6E4BB378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t>Understand</w:t>
            </w:r>
            <w:r w:rsidRPr="00536DBD">
              <w:rPr>
                <w:rFonts w:ascii="Arial" w:hAnsi="Arial" w:cs="Arial"/>
              </w:rPr>
              <w:t xml:space="preserve"> – </w:t>
            </w:r>
            <w:proofErr w:type="spellStart"/>
            <w:r w:rsidRPr="00536DBD">
              <w:rPr>
                <w:rFonts w:ascii="Arial" w:hAnsi="Arial" w:cs="Arial"/>
              </w:rPr>
              <w:t>Recognising</w:t>
            </w:r>
            <w:proofErr w:type="spellEnd"/>
            <w:r w:rsidRPr="00536DBD">
              <w:rPr>
                <w:rFonts w:ascii="Arial" w:hAnsi="Arial" w:cs="Arial"/>
              </w:rPr>
              <w:t xml:space="preserve"> risks to wellbeing and knowing when something isn’t right</w:t>
            </w:r>
          </w:p>
        </w:tc>
      </w:tr>
      <w:tr w:rsidR="00201076" w:rsidRPr="00536DBD" w14:paraId="6A814D9F" w14:textId="77777777" w:rsidTr="007C35B9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16FA8CA8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lastRenderedPageBreak/>
              <w:t>D – Delay</w:t>
            </w:r>
          </w:p>
        </w:tc>
        <w:tc>
          <w:tcPr>
            <w:tcW w:w="2478" w:type="dxa"/>
            <w:vAlign w:val="center"/>
            <w:hideMark/>
          </w:tcPr>
          <w:p w14:paraId="24F2C99F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</w:rPr>
              <w:t>Encourage delaying personal smartphone ownership and social media use until at least age 13, in line with safeguarding best practice and platform age limits</w:t>
            </w:r>
          </w:p>
        </w:tc>
        <w:tc>
          <w:tcPr>
            <w:tcW w:w="0" w:type="auto"/>
            <w:vAlign w:val="center"/>
            <w:hideMark/>
          </w:tcPr>
          <w:p w14:paraId="112DA245" w14:textId="3A0D7A6E" w:rsidR="00536DBD" w:rsidRPr="00536DBD" w:rsidRDefault="00D468B3" w:rsidP="007C35B9">
            <w:pPr>
              <w:rPr>
                <w:rFonts w:ascii="Arial" w:hAnsi="Arial" w:cs="Arial"/>
              </w:rPr>
            </w:pPr>
            <w:r w:rsidRPr="00D468B3">
              <w:rPr>
                <w:rFonts w:ascii="Arial" w:hAnsi="Arial" w:cs="Arial"/>
                <w:b/>
                <w:bCs/>
              </w:rPr>
              <w:t>H37.</w:t>
            </w:r>
            <w:r w:rsidRPr="00D468B3">
              <w:rPr>
                <w:rFonts w:ascii="Arial" w:hAnsi="Arial" w:cs="Arial"/>
              </w:rPr>
              <w:t xml:space="preserve"> reasons for following and complying with regulations and restrictions (including age restrictions); how they promote personal safety and wellbeing with reference to social media, television </w:t>
            </w:r>
            <w:proofErr w:type="spellStart"/>
            <w:r w:rsidRPr="00D468B3">
              <w:rPr>
                <w:rFonts w:ascii="Arial" w:hAnsi="Arial" w:cs="Arial"/>
              </w:rPr>
              <w:t>programmes</w:t>
            </w:r>
            <w:proofErr w:type="spellEnd"/>
            <w:r w:rsidRPr="00D468B3">
              <w:rPr>
                <w:rFonts w:ascii="Arial" w:hAnsi="Arial" w:cs="Arial"/>
              </w:rPr>
              <w:t>, films, games and online gaming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E449CD" w:rsidRPr="00E449CD">
              <w:rPr>
                <w:rFonts w:ascii="Arial" w:hAnsi="Arial" w:cs="Arial"/>
                <w:b/>
                <w:bCs/>
              </w:rPr>
              <w:t>H42.</w:t>
            </w:r>
            <w:r w:rsidR="00E449CD" w:rsidRPr="00E449CD">
              <w:rPr>
                <w:rFonts w:ascii="Arial" w:hAnsi="Arial" w:cs="Arial"/>
              </w:rPr>
              <w:t xml:space="preserve"> about the importance of keeping personal information private; strategies for keeping safe online, including how to manage requests for personal information or images of themselves and others; what to do if frightened or worried by something seen or read online and how to report concerns, inappropriate content and contact</w:t>
            </w:r>
          </w:p>
        </w:tc>
        <w:tc>
          <w:tcPr>
            <w:tcW w:w="0" w:type="auto"/>
            <w:vAlign w:val="center"/>
            <w:hideMark/>
          </w:tcPr>
          <w:p w14:paraId="1EB6EBD0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t>Understand</w:t>
            </w:r>
            <w:r w:rsidRPr="00536DBD">
              <w:rPr>
                <w:rFonts w:ascii="Arial" w:hAnsi="Arial" w:cs="Arial"/>
              </w:rPr>
              <w:t xml:space="preserve"> &amp; </w:t>
            </w:r>
            <w:r w:rsidRPr="00536DBD">
              <w:rPr>
                <w:rFonts w:ascii="Arial" w:hAnsi="Arial" w:cs="Arial"/>
                <w:b/>
                <w:bCs/>
              </w:rPr>
              <w:t>Manage</w:t>
            </w:r>
            <w:r w:rsidRPr="00536DBD">
              <w:rPr>
                <w:rFonts w:ascii="Arial" w:hAnsi="Arial" w:cs="Arial"/>
              </w:rPr>
              <w:t xml:space="preserve"> – </w:t>
            </w:r>
            <w:proofErr w:type="spellStart"/>
            <w:r w:rsidRPr="00536DBD">
              <w:rPr>
                <w:rFonts w:ascii="Arial" w:hAnsi="Arial" w:cs="Arial"/>
              </w:rPr>
              <w:t>Recognising</w:t>
            </w:r>
            <w:proofErr w:type="spellEnd"/>
            <w:r w:rsidRPr="00536DBD">
              <w:rPr>
                <w:rFonts w:ascii="Arial" w:hAnsi="Arial" w:cs="Arial"/>
              </w:rPr>
              <w:t xml:space="preserve"> age</w:t>
            </w:r>
            <w:r w:rsidRPr="00536DBD">
              <w:rPr>
                <w:rFonts w:ascii="Arial" w:hAnsi="Arial" w:cs="Arial"/>
              </w:rPr>
              <w:noBreakHyphen/>
              <w:t>appropriate boundaries and making informed choices about when to engage with online platforms</w:t>
            </w:r>
          </w:p>
        </w:tc>
      </w:tr>
      <w:tr w:rsidR="00201076" w:rsidRPr="00536DBD" w14:paraId="56BD6290" w14:textId="77777777" w:rsidTr="007C35B9">
        <w:trPr>
          <w:tblCellSpacing w:w="15" w:type="dxa"/>
        </w:trPr>
        <w:tc>
          <w:tcPr>
            <w:tcW w:w="2077" w:type="dxa"/>
            <w:vAlign w:val="center"/>
            <w:hideMark/>
          </w:tcPr>
          <w:p w14:paraId="7D8BBC67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t>S – Sharing</w:t>
            </w:r>
          </w:p>
        </w:tc>
        <w:tc>
          <w:tcPr>
            <w:tcW w:w="2478" w:type="dxa"/>
            <w:vAlign w:val="center"/>
            <w:hideMark/>
          </w:tcPr>
          <w:p w14:paraId="74C7ADFB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</w:rPr>
              <w:t>Understand what’s safe to share, protect personal information, and respect others’ boundaries</w:t>
            </w:r>
          </w:p>
        </w:tc>
        <w:tc>
          <w:tcPr>
            <w:tcW w:w="0" w:type="auto"/>
            <w:vAlign w:val="center"/>
            <w:hideMark/>
          </w:tcPr>
          <w:p w14:paraId="2B6A6C0C" w14:textId="5B9C3347" w:rsidR="00536DBD" w:rsidRPr="00536DBD" w:rsidRDefault="00D314E5" w:rsidP="007C35B9">
            <w:pPr>
              <w:rPr>
                <w:rFonts w:ascii="Arial" w:hAnsi="Arial" w:cs="Arial"/>
              </w:rPr>
            </w:pPr>
            <w:r w:rsidRPr="00D314E5">
              <w:rPr>
                <w:rFonts w:ascii="Arial" w:hAnsi="Arial" w:cs="Arial"/>
                <w:b/>
                <w:bCs/>
              </w:rPr>
              <w:t>L15.</w:t>
            </w:r>
            <w:r w:rsidRPr="00D314E5">
              <w:rPr>
                <w:rFonts w:ascii="Arial" w:hAnsi="Arial" w:cs="Arial"/>
              </w:rPr>
              <w:t xml:space="preserve"> </w:t>
            </w:r>
            <w:proofErr w:type="spellStart"/>
            <w:r w:rsidRPr="00D314E5">
              <w:rPr>
                <w:rFonts w:ascii="Arial" w:hAnsi="Arial" w:cs="Arial"/>
              </w:rPr>
              <w:t>recognise</w:t>
            </w:r>
            <w:proofErr w:type="spellEnd"/>
            <w:r w:rsidRPr="00D314E5">
              <w:rPr>
                <w:rFonts w:ascii="Arial" w:hAnsi="Arial" w:cs="Arial"/>
              </w:rPr>
              <w:t xml:space="preserve"> things appropriate to share and things that should not be shared on social media; rules surrounding distribution of images</w:t>
            </w:r>
          </w:p>
        </w:tc>
        <w:tc>
          <w:tcPr>
            <w:tcW w:w="0" w:type="auto"/>
            <w:vAlign w:val="center"/>
            <w:hideMark/>
          </w:tcPr>
          <w:p w14:paraId="2CBFD78F" w14:textId="77777777" w:rsidR="00536DBD" w:rsidRPr="00536DBD" w:rsidRDefault="00536DBD" w:rsidP="007C35B9">
            <w:pPr>
              <w:rPr>
                <w:rFonts w:ascii="Arial" w:hAnsi="Arial" w:cs="Arial"/>
              </w:rPr>
            </w:pPr>
            <w:r w:rsidRPr="00536DBD">
              <w:rPr>
                <w:rFonts w:ascii="Arial" w:hAnsi="Arial" w:cs="Arial"/>
                <w:b/>
                <w:bCs/>
              </w:rPr>
              <w:t>Understand</w:t>
            </w:r>
            <w:r w:rsidRPr="00536DBD">
              <w:rPr>
                <w:rFonts w:ascii="Arial" w:hAnsi="Arial" w:cs="Arial"/>
              </w:rPr>
              <w:t xml:space="preserve"> &amp; </w:t>
            </w:r>
            <w:r w:rsidRPr="00536DBD">
              <w:rPr>
                <w:rFonts w:ascii="Arial" w:hAnsi="Arial" w:cs="Arial"/>
                <w:b/>
                <w:bCs/>
              </w:rPr>
              <w:t>Recover</w:t>
            </w:r>
            <w:r w:rsidRPr="00536DBD">
              <w:rPr>
                <w:rFonts w:ascii="Arial" w:hAnsi="Arial" w:cs="Arial"/>
              </w:rPr>
              <w:t xml:space="preserve"> – Knowing what’s safe to share and how to act if something goes wrong</w:t>
            </w:r>
          </w:p>
        </w:tc>
      </w:tr>
    </w:tbl>
    <w:p w14:paraId="40CD37FD" w14:textId="65A7E3C3" w:rsidR="00536DBD" w:rsidRDefault="007C35B9" w:rsidP="00536D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textWrapping" w:clear="all"/>
      </w:r>
    </w:p>
    <w:p w14:paraId="3A7B1171" w14:textId="5E88CA7E" w:rsidR="00536DBD" w:rsidRPr="00536DBD" w:rsidRDefault="00536DBD" w:rsidP="00536DBD">
      <w:pPr>
        <w:rPr>
          <w:rFonts w:ascii="Arial" w:hAnsi="Arial" w:cs="Arial"/>
          <w:b/>
          <w:bCs/>
        </w:rPr>
      </w:pPr>
      <w:r w:rsidRPr="00536DBD">
        <w:rPr>
          <w:rFonts w:ascii="Arial" w:hAnsi="Arial" w:cs="Arial"/>
          <w:b/>
          <w:bCs/>
        </w:rPr>
        <w:t>Why This Matters</w:t>
      </w:r>
    </w:p>
    <w:p w14:paraId="1E5901CE" w14:textId="622E8AC1" w:rsidR="00536DBD" w:rsidRPr="00536DBD" w:rsidRDefault="00536DBD" w:rsidP="00536DBD">
      <w:pPr>
        <w:numPr>
          <w:ilvl w:val="0"/>
          <w:numId w:val="1"/>
        </w:numPr>
        <w:rPr>
          <w:rFonts w:ascii="Arial" w:hAnsi="Arial" w:cs="Arial"/>
        </w:rPr>
      </w:pPr>
      <w:r w:rsidRPr="00536DBD">
        <w:rPr>
          <w:rFonts w:ascii="Arial" w:hAnsi="Arial" w:cs="Arial"/>
          <w:b/>
          <w:bCs/>
        </w:rPr>
        <w:t xml:space="preserve">Curriculum </w:t>
      </w:r>
      <w:r w:rsidR="00911C04">
        <w:rPr>
          <w:rFonts w:ascii="Arial" w:hAnsi="Arial" w:cs="Arial"/>
          <w:b/>
          <w:bCs/>
        </w:rPr>
        <w:t>Relevance</w:t>
      </w:r>
      <w:r w:rsidRPr="00536DBD">
        <w:rPr>
          <w:rFonts w:ascii="Arial" w:hAnsi="Arial" w:cs="Arial"/>
        </w:rPr>
        <w:t xml:space="preserve"> –</w:t>
      </w:r>
      <w:r w:rsidR="00EC7DC1">
        <w:rPr>
          <w:rFonts w:ascii="Arial" w:hAnsi="Arial" w:cs="Arial"/>
        </w:rPr>
        <w:t xml:space="preserve"> </w:t>
      </w:r>
      <w:r w:rsidR="00885AA9">
        <w:rPr>
          <w:rFonts w:ascii="Arial" w:hAnsi="Arial" w:cs="Arial"/>
        </w:rPr>
        <w:t xml:space="preserve">Our workshop aligns with PSHE Codes &amp; Descriptions to ensure </w:t>
      </w:r>
      <w:r w:rsidR="00EC7DC1">
        <w:rPr>
          <w:rFonts w:ascii="Arial" w:hAnsi="Arial" w:cs="Arial"/>
        </w:rPr>
        <w:t xml:space="preserve">the ABCDS Framework can be reinforced by prior and future learning. </w:t>
      </w:r>
    </w:p>
    <w:p w14:paraId="57A708F0" w14:textId="77777777" w:rsidR="00536DBD" w:rsidRPr="00536DBD" w:rsidRDefault="00536DBD" w:rsidP="00536DBD">
      <w:pPr>
        <w:numPr>
          <w:ilvl w:val="0"/>
          <w:numId w:val="1"/>
        </w:numPr>
        <w:rPr>
          <w:rFonts w:ascii="Arial" w:hAnsi="Arial" w:cs="Arial"/>
        </w:rPr>
      </w:pPr>
      <w:r w:rsidRPr="00536DBD">
        <w:rPr>
          <w:rFonts w:ascii="Arial" w:hAnsi="Arial" w:cs="Arial"/>
          <w:b/>
          <w:bCs/>
        </w:rPr>
        <w:t>Safeguarding Assurance</w:t>
      </w:r>
      <w:r w:rsidRPr="00536DBD">
        <w:rPr>
          <w:rFonts w:ascii="Arial" w:hAnsi="Arial" w:cs="Arial"/>
        </w:rPr>
        <w:t xml:space="preserve"> – Meets UKCIS Digital Resilience standards referenced in DfE guidance.</w:t>
      </w:r>
    </w:p>
    <w:p w14:paraId="3E0EB581" w14:textId="77777777" w:rsidR="00536DBD" w:rsidRDefault="00536DBD" w:rsidP="00536DBD">
      <w:pPr>
        <w:numPr>
          <w:ilvl w:val="0"/>
          <w:numId w:val="1"/>
        </w:numPr>
        <w:rPr>
          <w:rFonts w:ascii="Arial" w:hAnsi="Arial" w:cs="Arial"/>
        </w:rPr>
      </w:pPr>
      <w:r w:rsidRPr="00536DBD">
        <w:rPr>
          <w:rFonts w:ascii="Arial" w:hAnsi="Arial" w:cs="Arial"/>
          <w:b/>
          <w:bCs/>
        </w:rPr>
        <w:t>Memorable Framework</w:t>
      </w:r>
      <w:r w:rsidRPr="00536DBD">
        <w:rPr>
          <w:rFonts w:ascii="Arial" w:hAnsi="Arial" w:cs="Arial"/>
        </w:rPr>
        <w:t xml:space="preserve"> – ABCDS is simple for children to recall, easy for teachers to integrate, and reassuring for parents.</w:t>
      </w:r>
    </w:p>
    <w:p w14:paraId="153C635E" w14:textId="77777777" w:rsidR="009110F1" w:rsidRDefault="009110F1" w:rsidP="009110F1">
      <w:pPr>
        <w:rPr>
          <w:rFonts w:ascii="Arial" w:hAnsi="Arial" w:cs="Arial"/>
        </w:rPr>
      </w:pPr>
    </w:p>
    <w:p w14:paraId="0FE28183" w14:textId="77777777" w:rsidR="009110F1" w:rsidRDefault="009110F1" w:rsidP="009110F1">
      <w:pPr>
        <w:rPr>
          <w:rFonts w:ascii="Arial" w:hAnsi="Arial" w:cs="Arial"/>
        </w:rPr>
      </w:pPr>
    </w:p>
    <w:p w14:paraId="24DE0837" w14:textId="0456113C" w:rsidR="00325DA1" w:rsidRPr="00B046CA" w:rsidRDefault="00325DA1">
      <w:pPr>
        <w:rPr>
          <w:rFonts w:ascii="Arial" w:hAnsi="Arial" w:cs="Arial"/>
          <w:b/>
          <w:bCs/>
        </w:rPr>
      </w:pPr>
      <w:r w:rsidRPr="00B046CA">
        <w:rPr>
          <w:rFonts w:ascii="Arial" w:hAnsi="Arial" w:cs="Arial"/>
          <w:b/>
          <w:bCs/>
        </w:rPr>
        <w:lastRenderedPageBreak/>
        <w:t>Reference</w:t>
      </w:r>
    </w:p>
    <w:p w14:paraId="64814EE1" w14:textId="01816F3A" w:rsidR="00325DA1" w:rsidRDefault="00861126" w:rsidP="0086612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866121">
        <w:rPr>
          <w:rFonts w:ascii="Arial" w:hAnsi="Arial" w:cs="Arial"/>
          <w:b/>
          <w:bCs/>
        </w:rPr>
        <w:t xml:space="preserve">PSHE Association </w:t>
      </w:r>
      <w:proofErr w:type="spellStart"/>
      <w:r w:rsidRPr="00866121">
        <w:rPr>
          <w:rFonts w:ascii="Arial" w:hAnsi="Arial" w:cs="Arial"/>
          <w:b/>
          <w:bCs/>
        </w:rPr>
        <w:t>Programme</w:t>
      </w:r>
      <w:proofErr w:type="spellEnd"/>
      <w:r w:rsidRPr="00866121">
        <w:rPr>
          <w:rFonts w:ascii="Arial" w:hAnsi="Arial" w:cs="Arial"/>
          <w:b/>
          <w:bCs/>
        </w:rPr>
        <w:t xml:space="preserve"> of Study (KS1–5)</w:t>
      </w:r>
      <w:r w:rsidRPr="00866121">
        <w:rPr>
          <w:rFonts w:ascii="Arial" w:hAnsi="Arial" w:cs="Arial"/>
        </w:rPr>
        <w:t xml:space="preserve"> – This is the national framework that contains the official PSHE codes (e.g., H38, R20, L11) and their descriptions. You can access it on the</w:t>
      </w:r>
      <w:r w:rsidR="00866121" w:rsidRPr="00866121">
        <w:rPr>
          <w:rFonts w:ascii="Arial" w:hAnsi="Arial" w:cs="Arial"/>
        </w:rPr>
        <w:t xml:space="preserve"> </w:t>
      </w:r>
      <w:hyperlink r:id="rId5" w:history="1">
        <w:r w:rsidRPr="00866121">
          <w:rPr>
            <w:rStyle w:val="Hyperlink"/>
            <w:rFonts w:ascii="Arial" w:hAnsi="Arial" w:cs="Arial"/>
          </w:rPr>
          <w:t xml:space="preserve">PSHE Association </w:t>
        </w:r>
        <w:proofErr w:type="spellStart"/>
        <w:r w:rsidRPr="00866121">
          <w:rPr>
            <w:rStyle w:val="Hyperlink"/>
            <w:rFonts w:ascii="Arial" w:hAnsi="Arial" w:cs="Arial"/>
          </w:rPr>
          <w:t>Programme</w:t>
        </w:r>
        <w:proofErr w:type="spellEnd"/>
        <w:r w:rsidRPr="00866121">
          <w:rPr>
            <w:rStyle w:val="Hyperlink"/>
            <w:rFonts w:ascii="Arial" w:hAnsi="Arial" w:cs="Arial"/>
          </w:rPr>
          <w:t xml:space="preserve"> of Study for PSHE Education (Key stages 1–5), Jan 2020.pdf</w:t>
        </w:r>
      </w:hyperlink>
    </w:p>
    <w:p w14:paraId="10268A69" w14:textId="77777777" w:rsidR="00866121" w:rsidRDefault="00866121" w:rsidP="007C35B9">
      <w:pPr>
        <w:pStyle w:val="ListParagraph"/>
        <w:rPr>
          <w:rFonts w:ascii="Arial" w:hAnsi="Arial" w:cs="Arial"/>
        </w:rPr>
      </w:pPr>
    </w:p>
    <w:p w14:paraId="767426DB" w14:textId="2C8E6DC7" w:rsidR="006C62D9" w:rsidRPr="00911C04" w:rsidRDefault="006C62D9" w:rsidP="00EC7DC1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6C62D9">
        <w:rPr>
          <w:rFonts w:ascii="Arial" w:hAnsi="Arial" w:cs="Arial"/>
          <w:b/>
          <w:bCs/>
        </w:rPr>
        <w:t>UKCIS Digital Resilience Framework</w:t>
      </w:r>
      <w:r w:rsidRPr="006C62D9">
        <w:rPr>
          <w:rFonts w:ascii="Arial" w:hAnsi="Arial" w:cs="Arial"/>
        </w:rPr>
        <w:t xml:space="preserve"> – Published by the UK Council for Internet Safety (UKCIS) and hosted on GOV.UK, this sets out the four digital resilience domains (</w:t>
      </w:r>
      <w:r w:rsidRPr="006C62D9">
        <w:rPr>
          <w:rFonts w:ascii="Arial" w:hAnsi="Arial" w:cs="Arial"/>
          <w:i/>
          <w:iCs/>
        </w:rPr>
        <w:t>Understand, Know, Manage, Recover</w:t>
      </w:r>
      <w:r w:rsidRPr="006C62D9">
        <w:rPr>
          <w:rFonts w:ascii="Arial" w:hAnsi="Arial" w:cs="Arial"/>
        </w:rPr>
        <w:t>) that you’ve mapped to.</w:t>
      </w:r>
      <w:r>
        <w:rPr>
          <w:rFonts w:ascii="Arial" w:hAnsi="Arial" w:cs="Arial"/>
        </w:rPr>
        <w:t xml:space="preserve"> </w:t>
      </w:r>
      <w:hyperlink r:id="rId6" w:history="1">
        <w:r w:rsidRPr="006C62D9">
          <w:rPr>
            <w:rStyle w:val="Hyperlink"/>
            <w:rFonts w:ascii="Arial" w:hAnsi="Arial" w:cs="Arial"/>
          </w:rPr>
          <w:t>UKCIS_Digital_Resilience_Framework.pdf</w:t>
        </w:r>
      </w:hyperlink>
    </w:p>
    <w:p w14:paraId="6170844A" w14:textId="77777777" w:rsidR="00410311" w:rsidRDefault="006C62D9" w:rsidP="006C62D9">
      <w:pPr>
        <w:rPr>
          <w:rFonts w:ascii="Arial" w:hAnsi="Arial" w:cs="Arial"/>
        </w:rPr>
      </w:pPr>
      <w:r w:rsidRPr="00536DBD">
        <w:rPr>
          <w:rFonts w:ascii="Arial" w:hAnsi="Arial" w:cs="Arial"/>
          <w:b/>
          <w:bCs/>
        </w:rPr>
        <w:t>Contact:</w:t>
      </w:r>
      <w:r w:rsidRPr="00536DBD">
        <w:rPr>
          <w:rFonts w:ascii="Arial" w:hAnsi="Arial" w:cs="Arial"/>
        </w:rPr>
        <w:t xml:space="preserve"> </w:t>
      </w:r>
    </w:p>
    <w:p w14:paraId="0ED9B8AA" w14:textId="4E5657BB" w:rsidR="006C62D9" w:rsidRDefault="006C62D9" w:rsidP="006C62D9">
      <w:pPr>
        <w:rPr>
          <w:rFonts w:ascii="Arial" w:hAnsi="Arial" w:cs="Arial"/>
        </w:rPr>
      </w:pPr>
      <w:r w:rsidRPr="00536DBD">
        <w:rPr>
          <w:rFonts w:ascii="Segoe UI Emoji" w:hAnsi="Segoe UI Emoji" w:cs="Segoe UI Emoji"/>
        </w:rPr>
        <w:t>📧</w:t>
      </w:r>
      <w:r w:rsidRPr="00536DBD">
        <w:rPr>
          <w:rFonts w:ascii="Arial" w:hAnsi="Arial" w:cs="Arial"/>
        </w:rPr>
        <w:t xml:space="preserve"> </w:t>
      </w:r>
      <w:hyperlink r:id="rId7" w:history="1">
        <w:r w:rsidRPr="00DB35F0">
          <w:rPr>
            <w:rStyle w:val="Hyperlink"/>
            <w:rFonts w:ascii="Arial" w:hAnsi="Arial" w:cs="Arial"/>
          </w:rPr>
          <w:t>info@happyhealthytogether.co.uk</w:t>
        </w:r>
      </w:hyperlink>
    </w:p>
    <w:p w14:paraId="2FF58662" w14:textId="3F111EDC" w:rsidR="006C62D9" w:rsidRDefault="006C62D9" w:rsidP="006C62D9">
      <w:pPr>
        <w:rPr>
          <w:rFonts w:ascii="Arial" w:hAnsi="Arial" w:cs="Arial"/>
        </w:rPr>
      </w:pPr>
      <w:r w:rsidRPr="00536DBD">
        <w:rPr>
          <w:rFonts w:ascii="Segoe UI Emoji" w:hAnsi="Segoe UI Emoji" w:cs="Segoe UI Emoji"/>
        </w:rPr>
        <w:t>🌐</w:t>
      </w:r>
      <w:r w:rsidRPr="00536DBD">
        <w:rPr>
          <w:rFonts w:ascii="Arial" w:hAnsi="Arial" w:cs="Arial"/>
        </w:rPr>
        <w:t xml:space="preserve"> </w:t>
      </w:r>
      <w:hyperlink r:id="rId8" w:history="1">
        <w:r w:rsidRPr="00536DBD">
          <w:rPr>
            <w:rStyle w:val="Hyperlink"/>
            <w:rFonts w:ascii="Arial" w:hAnsi="Arial" w:cs="Arial"/>
          </w:rPr>
          <w:t>www.</w:t>
        </w:r>
        <w:r w:rsidRPr="00DB35F0">
          <w:rPr>
            <w:rStyle w:val="Hyperlink"/>
            <w:rFonts w:ascii="Arial" w:hAnsi="Arial" w:cs="Arial"/>
          </w:rPr>
          <w:t>happyhealthytogether.co.uk</w:t>
        </w:r>
      </w:hyperlink>
    </w:p>
    <w:p w14:paraId="19A5532A" w14:textId="77777777" w:rsidR="006C62D9" w:rsidRPr="006C62D9" w:rsidRDefault="006C62D9" w:rsidP="006C62D9">
      <w:pPr>
        <w:rPr>
          <w:rFonts w:ascii="Arial" w:hAnsi="Arial" w:cs="Arial"/>
        </w:rPr>
      </w:pPr>
    </w:p>
    <w:sectPr w:rsidR="006C62D9" w:rsidRPr="006C62D9" w:rsidSect="00536DB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7A19"/>
    <w:multiLevelType w:val="hybridMultilevel"/>
    <w:tmpl w:val="DB3E9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2721B"/>
    <w:multiLevelType w:val="multilevel"/>
    <w:tmpl w:val="A94C6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FF7BB4"/>
    <w:multiLevelType w:val="multilevel"/>
    <w:tmpl w:val="1786B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8010349">
    <w:abstractNumId w:val="2"/>
  </w:num>
  <w:num w:numId="2" w16cid:durableId="1573463912">
    <w:abstractNumId w:val="1"/>
  </w:num>
  <w:num w:numId="3" w16cid:durableId="430667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BD"/>
    <w:rsid w:val="000849C4"/>
    <w:rsid w:val="000C18BA"/>
    <w:rsid w:val="000C35F4"/>
    <w:rsid w:val="001118F7"/>
    <w:rsid w:val="00161281"/>
    <w:rsid w:val="00201076"/>
    <w:rsid w:val="002A359F"/>
    <w:rsid w:val="00314ABC"/>
    <w:rsid w:val="00325DA1"/>
    <w:rsid w:val="0033132B"/>
    <w:rsid w:val="003A0AD1"/>
    <w:rsid w:val="00410311"/>
    <w:rsid w:val="004174B1"/>
    <w:rsid w:val="004342C8"/>
    <w:rsid w:val="00536DBD"/>
    <w:rsid w:val="005D0024"/>
    <w:rsid w:val="00607FF7"/>
    <w:rsid w:val="0062631E"/>
    <w:rsid w:val="006C62D9"/>
    <w:rsid w:val="006D74D2"/>
    <w:rsid w:val="006E0860"/>
    <w:rsid w:val="0074339D"/>
    <w:rsid w:val="0078578B"/>
    <w:rsid w:val="007A5FE0"/>
    <w:rsid w:val="007C35B9"/>
    <w:rsid w:val="00833B7B"/>
    <w:rsid w:val="008359AE"/>
    <w:rsid w:val="00861126"/>
    <w:rsid w:val="00866121"/>
    <w:rsid w:val="0087049F"/>
    <w:rsid w:val="00885AA9"/>
    <w:rsid w:val="008A3F5C"/>
    <w:rsid w:val="008B2236"/>
    <w:rsid w:val="008C32F9"/>
    <w:rsid w:val="008E7B58"/>
    <w:rsid w:val="009110F1"/>
    <w:rsid w:val="00911C04"/>
    <w:rsid w:val="00923A07"/>
    <w:rsid w:val="00AA0984"/>
    <w:rsid w:val="00AC55B1"/>
    <w:rsid w:val="00B046CA"/>
    <w:rsid w:val="00BC7A65"/>
    <w:rsid w:val="00BD2E90"/>
    <w:rsid w:val="00C858F5"/>
    <w:rsid w:val="00D314E5"/>
    <w:rsid w:val="00D468B3"/>
    <w:rsid w:val="00D64C49"/>
    <w:rsid w:val="00D85CB1"/>
    <w:rsid w:val="00DB6CAB"/>
    <w:rsid w:val="00E31E66"/>
    <w:rsid w:val="00E449CD"/>
    <w:rsid w:val="00EC7DC1"/>
    <w:rsid w:val="00F11A21"/>
    <w:rsid w:val="00FF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0CD2C"/>
  <w15:chartTrackingRefBased/>
  <w15:docId w15:val="{212FDE0F-2A7B-41CA-BCBE-BC261664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6D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D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D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6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6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6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6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6D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25D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5D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appyhealthytogether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happyhealthytogether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ssets.publishing.service.gov.uk/media/5d7a00a0e5274a20381543e6/UKCIS_Digital_Resilience_Framework.pdf" TargetMode="External"/><Relationship Id="rId5" Type="http://schemas.openxmlformats.org/officeDocument/2006/relationships/hyperlink" Target="https://fs.hubspotusercontent00.net/hubfs/20248256/Programme%20of%20Study/PSHE%20Association%20Programme%20of%20Study%20for%20PSHE%20Education%20(Key%20stages%201%E2%80%935)%2c%20Jan%202020.pdf?hsCtaTracking=d718fa8f-77a8-445b-a64e-bb10ca9a52d8%7C90ef65f6-90ab-4e84-af7b-92884c142b2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896</Words>
  <Characters>5342</Characters>
  <Application>Microsoft Office Word</Application>
  <DocSecurity>0</DocSecurity>
  <Lines>222</Lines>
  <Paragraphs>54</Paragraphs>
  <ScaleCrop>false</ScaleCrop>
  <Company/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Miller</dc:creator>
  <cp:keywords/>
  <dc:description/>
  <cp:lastModifiedBy>Daniel Miller</cp:lastModifiedBy>
  <cp:revision>52</cp:revision>
  <dcterms:created xsi:type="dcterms:W3CDTF">2025-08-31T21:30:00Z</dcterms:created>
  <dcterms:modified xsi:type="dcterms:W3CDTF">2025-10-01T06:29:00Z</dcterms:modified>
</cp:coreProperties>
</file>